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201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9广东省电视剧优秀剧本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扶持引导项目申请表</w:t>
      </w:r>
    </w:p>
    <w:tbl>
      <w:tblPr>
        <w:tblStyle w:val="3"/>
        <w:tblW w:w="9657" w:type="dxa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0"/>
        <w:gridCol w:w="2648"/>
        <w:gridCol w:w="1742"/>
        <w:gridCol w:w="2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7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作品名称</w:t>
            </w:r>
          </w:p>
        </w:tc>
        <w:tc>
          <w:tcPr>
            <w:tcW w:w="6937" w:type="dxa"/>
            <w:gridSpan w:val="3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7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申报机构名称</w:t>
            </w:r>
          </w:p>
        </w:tc>
        <w:tc>
          <w:tcPr>
            <w:tcW w:w="2648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42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项目负责人</w:t>
            </w:r>
          </w:p>
        </w:tc>
        <w:tc>
          <w:tcPr>
            <w:tcW w:w="2547" w:type="dxa"/>
            <w:vAlign w:val="top"/>
          </w:tcPr>
          <w:p>
            <w:pPr>
              <w:ind w:firstLine="210" w:firstLineChars="1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7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编    剧</w:t>
            </w:r>
          </w:p>
        </w:tc>
        <w:tc>
          <w:tcPr>
            <w:tcW w:w="2648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42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集  数</w:t>
            </w:r>
          </w:p>
        </w:tc>
        <w:tc>
          <w:tcPr>
            <w:tcW w:w="2547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2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备案公示/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重大题材立项时间</w:t>
            </w:r>
          </w:p>
        </w:tc>
        <w:tc>
          <w:tcPr>
            <w:tcW w:w="2648" w:type="dxa"/>
            <w:vAlign w:val="center"/>
          </w:tcPr>
          <w:p>
            <w:pPr>
              <w:spacing w:line="720" w:lineRule="auto"/>
              <w:jc w:val="center"/>
              <w:rPr>
                <w:rFonts w:hint="eastAsia"/>
              </w:rPr>
            </w:pPr>
          </w:p>
        </w:tc>
        <w:tc>
          <w:tcPr>
            <w:tcW w:w="1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拟完成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拍制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2547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7" w:hRule="atLeast"/>
        </w:trPr>
        <w:tc>
          <w:tcPr>
            <w:tcW w:w="272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梗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概</w:t>
            </w:r>
          </w:p>
        </w:tc>
        <w:tc>
          <w:tcPr>
            <w:tcW w:w="6937" w:type="dxa"/>
            <w:gridSpan w:val="3"/>
            <w:vAlign w:val="top"/>
          </w:tcPr>
          <w:p>
            <w:pPr>
              <w:ind w:firstLine="420" w:firstLineChars="200"/>
              <w:jc w:val="left"/>
              <w:rPr>
                <w:rFonts w:hint="eastAsia"/>
              </w:rPr>
            </w:pPr>
          </w:p>
          <w:p>
            <w:pPr>
              <w:ind w:firstLine="420" w:firstLineChars="200"/>
              <w:jc w:val="left"/>
              <w:rPr>
                <w:rFonts w:hint="eastAsia"/>
              </w:rPr>
            </w:pPr>
          </w:p>
          <w:p>
            <w:pPr>
              <w:ind w:firstLine="420" w:firstLineChars="200"/>
              <w:jc w:val="left"/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 xml:space="preserve">本表应使用A4幅面纸张双面印刷                               </w:t>
      </w:r>
    </w:p>
    <w:tbl>
      <w:tblPr>
        <w:tblStyle w:val="3"/>
        <w:tblW w:w="9681" w:type="dxa"/>
        <w:tblInd w:w="-3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2" w:hRule="atLeast"/>
        </w:trPr>
        <w:tc>
          <w:tcPr>
            <w:tcW w:w="273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项目筹备简况</w:t>
            </w:r>
          </w:p>
          <w:p>
            <w:pPr>
              <w:jc w:val="center"/>
              <w:rPr>
                <w:rFonts w:hint="eastAsia"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</w:rPr>
              <w:t>（可根据进度不同填写主创人员、资金准备、创作进展、播出安排等信息）</w:t>
            </w:r>
          </w:p>
        </w:tc>
        <w:tc>
          <w:tcPr>
            <w:tcW w:w="6945" w:type="dxa"/>
            <w:vAlign w:val="top"/>
          </w:tcPr>
          <w:p>
            <w:pPr>
              <w:jc w:val="center"/>
              <w:rPr>
                <w:rFonts w:hint="eastAsia" w:ascii="华文楷体" w:hAnsi="华文楷体" w:eastAsia="华文楷体" w:cs="华文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5" w:hRule="atLeast"/>
        </w:trPr>
        <w:tc>
          <w:tcPr>
            <w:tcW w:w="273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华文楷体" w:hAnsi="华文楷体" w:eastAsia="华文楷体" w:cs="华文楷体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申报机构声明</w:t>
            </w:r>
          </w:p>
        </w:tc>
        <w:tc>
          <w:tcPr>
            <w:tcW w:w="6945" w:type="dxa"/>
            <w:vAlign w:val="top"/>
          </w:tcPr>
          <w:p>
            <w:pPr>
              <w:jc w:val="left"/>
              <w:rPr>
                <w:rFonts w:hint="eastAsia"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</w:rPr>
              <w:t xml:space="preserve">  </w:t>
            </w:r>
          </w:p>
          <w:p>
            <w:pPr>
              <w:ind w:firstLine="420" w:firstLineChars="200"/>
              <w:jc w:val="left"/>
              <w:rPr>
                <w:rFonts w:hint="eastAsia"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</w:rPr>
              <w:t>本机构对申报材料的合法性、真实性、准确性负责，并知晓关于优秀电视剧剧本扶持引导项目申报评审的各项规定，如存在营私舞弊、弄虚作假、抄袭侵权等违法违规行为，愿意承担相应处罚。</w:t>
            </w:r>
          </w:p>
          <w:p>
            <w:pPr>
              <w:jc w:val="left"/>
              <w:rPr>
                <w:rFonts w:hint="eastAsia" w:ascii="华文楷体" w:hAnsi="华文楷体" w:eastAsia="华文楷体" w:cs="华文楷体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项目负责人签字：          申报机构盖章：</w:t>
            </w:r>
          </w:p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</w:t>
            </w:r>
          </w:p>
          <w:p>
            <w:pPr>
              <w:jc w:val="center"/>
              <w:rPr>
                <w:rFonts w:hint="eastAsia" w:ascii="华文楷体" w:hAnsi="华文楷体" w:eastAsia="华文楷体" w:cs="华文楷体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"/>
              </w:rPr>
              <w:t xml:space="preserve">年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4" w:hRule="atLeast"/>
        </w:trPr>
        <w:tc>
          <w:tcPr>
            <w:tcW w:w="273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华文楷体" w:hAnsi="华文楷体" w:eastAsia="华文楷体" w:cs="华文楷体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省局评审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6945" w:type="dxa"/>
            <w:vAlign w:val="top"/>
          </w:tcPr>
          <w:p>
            <w:pPr>
              <w:jc w:val="center"/>
              <w:rPr>
                <w:rFonts w:hint="eastAsia" w:ascii="华文楷体" w:hAnsi="华文楷体" w:eastAsia="华文楷体" w:cs="华文楷体"/>
              </w:rPr>
            </w:pPr>
          </w:p>
        </w:tc>
      </w:tr>
    </w:tbl>
    <w:p>
      <w:r>
        <w:rPr>
          <w:rFonts w:hint="eastAsia" w:ascii="华文楷体" w:hAnsi="华文楷体" w:eastAsia="华文楷体" w:cs="华文楷体"/>
        </w:rPr>
        <w:t xml:space="preserve">本表应使用A4幅面纸张双面印刷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roman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7768"/>
    <w:rsid w:val="5FDD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省新闻出版广电局（版权局）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2019-08-30T08:47:00Z</dcterms:created>
  <dc:creator>lan</dc:creator>
  <cp:lastModifiedBy>lan</cp:lastModifiedBy>
  <dcterms:modified xsi:type="dcterms:W3CDTF">2019-08-30T08:47:44Z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